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C1" w:rsidRPr="00076483" w:rsidRDefault="005B56C1" w:rsidP="006654E3">
      <w:pPr>
        <w:jc w:val="both"/>
        <w:rPr>
          <w:rFonts w:ascii="Arial" w:hAnsi="Arial" w:cs="Arial"/>
          <w:b/>
          <w:bCs/>
        </w:rPr>
      </w:pPr>
    </w:p>
    <w:p w:rsidR="005B56C1" w:rsidRPr="00076483" w:rsidRDefault="005B56C1" w:rsidP="006654E3">
      <w:pPr>
        <w:jc w:val="both"/>
        <w:rPr>
          <w:rFonts w:ascii="Arial" w:hAnsi="Arial" w:cs="Arial"/>
          <w:b/>
          <w:bCs/>
        </w:rPr>
      </w:pPr>
    </w:p>
    <w:p w:rsidR="00DA272C" w:rsidRDefault="00DA272C" w:rsidP="00DA272C">
      <w:pPr>
        <w:autoSpaceDE w:val="0"/>
        <w:autoSpaceDN w:val="0"/>
        <w:adjustRightInd w:val="0"/>
        <w:spacing w:before="2" w:line="120" w:lineRule="exact"/>
        <w:rPr>
          <w:sz w:val="12"/>
          <w:szCs w:val="12"/>
          <w:lang w:val="en-GB" w:eastAsia="en-GB"/>
        </w:rPr>
      </w:pPr>
    </w:p>
    <w:p w:rsidR="00DA272C" w:rsidRPr="00973D7E" w:rsidRDefault="00973D7E" w:rsidP="00DA272C">
      <w:pPr>
        <w:autoSpaceDE w:val="0"/>
        <w:autoSpaceDN w:val="0"/>
        <w:adjustRightInd w:val="0"/>
        <w:ind w:left="111" w:right="-20"/>
        <w:rPr>
          <w:rFonts w:ascii="Arial" w:hAnsi="Arial" w:cs="Arial"/>
          <w:lang w:val="en-GB" w:eastAsia="en-GB"/>
        </w:rPr>
      </w:pPr>
      <w:r w:rsidRPr="00973D7E">
        <w:rPr>
          <w:rFonts w:ascii="Arial" w:hAnsi="Arial" w:cs="Arial"/>
          <w:b/>
          <w:bCs/>
          <w:lang w:eastAsia="en-GB"/>
        </w:rPr>
        <w:t>Satellite Limb Sounders to Support the Stratosphere-troposphere Processes And Their Role in Climate (SPARC) community</w:t>
      </w:r>
    </w:p>
    <w:p w:rsidR="00DA272C" w:rsidRDefault="00DA272C" w:rsidP="00DA272C">
      <w:pPr>
        <w:autoSpaceDE w:val="0"/>
        <w:autoSpaceDN w:val="0"/>
        <w:adjustRightInd w:val="0"/>
        <w:spacing w:before="17" w:line="220" w:lineRule="exact"/>
        <w:rPr>
          <w:rFonts w:ascii="Arial" w:hAnsi="Arial" w:cs="Arial"/>
          <w:sz w:val="22"/>
          <w:szCs w:val="22"/>
          <w:lang w:val="en-GB" w:eastAsia="en-GB"/>
        </w:rPr>
      </w:pPr>
    </w:p>
    <w:p w:rsidR="00DA272C" w:rsidRPr="00973D7E" w:rsidRDefault="00973D7E" w:rsidP="00DA272C">
      <w:pPr>
        <w:autoSpaceDE w:val="0"/>
        <w:autoSpaceDN w:val="0"/>
        <w:adjustRightInd w:val="0"/>
        <w:spacing w:line="293" w:lineRule="exact"/>
        <w:ind w:left="111" w:right="-20"/>
        <w:rPr>
          <w:rFonts w:ascii="Arial" w:hAnsi="Arial" w:cs="Arial"/>
          <w:lang w:val="en-GB" w:eastAsia="en-GB"/>
        </w:rPr>
      </w:pPr>
      <w:r w:rsidRPr="00973D7E">
        <w:rPr>
          <w:rFonts w:ascii="Arial" w:hAnsi="Arial" w:cs="Arial"/>
          <w:b/>
          <w:bCs/>
          <w:spacing w:val="-1"/>
          <w:position w:val="-2"/>
          <w:lang w:val="en-GB" w:eastAsia="en-GB"/>
        </w:rPr>
        <w:t>Q</w:t>
      </w:r>
      <w:r w:rsidR="00DA272C" w:rsidRPr="00973D7E">
        <w:rPr>
          <w:rFonts w:ascii="Arial" w:hAnsi="Arial" w:cs="Arial"/>
          <w:b/>
          <w:bCs/>
          <w:position w:val="-2"/>
          <w:lang w:val="en-GB" w:eastAsia="en-GB"/>
        </w:rPr>
        <w:t>.</w:t>
      </w:r>
      <w:r w:rsidR="00DA272C" w:rsidRPr="00973D7E">
        <w:rPr>
          <w:rFonts w:ascii="Arial" w:hAnsi="Arial" w:cs="Arial"/>
          <w:b/>
          <w:bCs/>
          <w:spacing w:val="4"/>
          <w:position w:val="-2"/>
          <w:lang w:val="en-GB" w:eastAsia="en-GB"/>
        </w:rPr>
        <w:t xml:space="preserve"> </w:t>
      </w:r>
      <w:proofErr w:type="spellStart"/>
      <w:r w:rsidRPr="00973D7E">
        <w:rPr>
          <w:rFonts w:ascii="Arial" w:hAnsi="Arial" w:cs="Arial"/>
          <w:b/>
          <w:bCs/>
          <w:spacing w:val="1"/>
          <w:position w:val="-2"/>
          <w:lang w:val="en-GB" w:eastAsia="en-GB"/>
        </w:rPr>
        <w:t>Errera</w:t>
      </w:r>
      <w:proofErr w:type="spellEnd"/>
      <w:r>
        <w:rPr>
          <w:rFonts w:ascii="Arial" w:hAnsi="Arial" w:cs="Arial"/>
          <w:b/>
          <w:bCs/>
          <w:position w:val="-2"/>
          <w:vertAlign w:val="superscript"/>
          <w:lang w:eastAsia="en-GB"/>
        </w:rPr>
        <w:t>1</w:t>
      </w:r>
      <w:r w:rsidR="00DA272C" w:rsidRPr="00973D7E">
        <w:rPr>
          <w:rFonts w:ascii="Arial" w:hAnsi="Arial" w:cs="Arial"/>
          <w:b/>
          <w:bCs/>
          <w:position w:val="-2"/>
          <w:lang w:val="en-GB" w:eastAsia="en-GB"/>
        </w:rPr>
        <w:t>,</w:t>
      </w:r>
      <w:r w:rsidR="00DA272C" w:rsidRPr="00973D7E">
        <w:rPr>
          <w:rFonts w:ascii="Arial" w:hAnsi="Arial" w:cs="Arial"/>
          <w:b/>
          <w:bCs/>
          <w:spacing w:val="9"/>
          <w:position w:val="-2"/>
          <w:lang w:val="en-GB" w:eastAsia="en-GB"/>
        </w:rPr>
        <w:t xml:space="preserve"> </w:t>
      </w:r>
      <w:r w:rsidR="004A161E">
        <w:rPr>
          <w:rFonts w:ascii="Arial" w:hAnsi="Arial" w:cs="Arial"/>
          <w:b/>
          <w:bCs/>
          <w:spacing w:val="9"/>
          <w:position w:val="-2"/>
          <w:lang w:val="en-GB" w:eastAsia="en-GB"/>
        </w:rPr>
        <w:t>M.</w:t>
      </w:r>
      <w:r w:rsidRPr="00973D7E">
        <w:rPr>
          <w:rFonts w:ascii="Arial" w:hAnsi="Arial" w:cs="Arial"/>
          <w:b/>
          <w:bCs/>
          <w:position w:val="-2"/>
          <w:lang w:eastAsia="en-GB"/>
        </w:rPr>
        <w:t>J. Alexander</w:t>
      </w:r>
      <w:r w:rsidRPr="00973D7E">
        <w:rPr>
          <w:rFonts w:ascii="Arial" w:hAnsi="Arial" w:cs="Arial"/>
          <w:b/>
          <w:bCs/>
          <w:position w:val="-2"/>
          <w:vertAlign w:val="superscript"/>
          <w:lang w:eastAsia="en-GB"/>
        </w:rPr>
        <w:t>2</w:t>
      </w:r>
      <w:r w:rsidRPr="00973D7E">
        <w:rPr>
          <w:rFonts w:ascii="Arial" w:hAnsi="Arial" w:cs="Arial"/>
          <w:b/>
          <w:bCs/>
          <w:position w:val="-2"/>
          <w:lang w:eastAsia="en-GB"/>
        </w:rPr>
        <w:t>, M. Hegglin</w:t>
      </w:r>
      <w:r w:rsidRPr="00973D7E">
        <w:rPr>
          <w:rFonts w:ascii="Arial" w:hAnsi="Arial" w:cs="Arial"/>
          <w:b/>
          <w:bCs/>
          <w:position w:val="-2"/>
          <w:vertAlign w:val="superscript"/>
          <w:lang w:eastAsia="en-GB"/>
        </w:rPr>
        <w:t>3</w:t>
      </w:r>
      <w:r w:rsidRPr="00973D7E">
        <w:rPr>
          <w:rFonts w:ascii="Arial" w:hAnsi="Arial" w:cs="Arial"/>
          <w:b/>
          <w:bCs/>
          <w:position w:val="-2"/>
          <w:lang w:eastAsia="en-GB"/>
        </w:rPr>
        <w:t>, W. Randel</w:t>
      </w:r>
      <w:r w:rsidRPr="00973D7E">
        <w:rPr>
          <w:rFonts w:ascii="Arial" w:hAnsi="Arial" w:cs="Arial"/>
          <w:b/>
          <w:bCs/>
          <w:position w:val="-2"/>
          <w:vertAlign w:val="superscript"/>
          <w:lang w:eastAsia="en-GB"/>
        </w:rPr>
        <w:t>4</w:t>
      </w:r>
      <w:r w:rsidRPr="00973D7E">
        <w:rPr>
          <w:rFonts w:ascii="Arial" w:hAnsi="Arial" w:cs="Arial"/>
          <w:b/>
          <w:bCs/>
          <w:position w:val="-2"/>
          <w:lang w:eastAsia="en-GB"/>
        </w:rPr>
        <w:t>, K. Rosenlof</w:t>
      </w:r>
      <w:r w:rsidRPr="00973D7E">
        <w:rPr>
          <w:rFonts w:ascii="Arial" w:hAnsi="Arial" w:cs="Arial"/>
          <w:b/>
          <w:bCs/>
          <w:position w:val="-2"/>
          <w:vertAlign w:val="superscript"/>
          <w:lang w:eastAsia="en-GB"/>
        </w:rPr>
        <w:t>5</w:t>
      </w:r>
      <w:r w:rsidRPr="00973D7E">
        <w:rPr>
          <w:rFonts w:ascii="Arial" w:hAnsi="Arial" w:cs="Arial"/>
          <w:b/>
          <w:bCs/>
          <w:position w:val="-2"/>
          <w:lang w:eastAsia="en-GB"/>
        </w:rPr>
        <w:t>, M. Santee</w:t>
      </w:r>
      <w:r w:rsidRPr="00973D7E">
        <w:rPr>
          <w:rFonts w:ascii="Arial" w:hAnsi="Arial" w:cs="Arial"/>
          <w:b/>
          <w:bCs/>
          <w:position w:val="-2"/>
          <w:vertAlign w:val="superscript"/>
          <w:lang w:eastAsia="en-GB"/>
        </w:rPr>
        <w:t>6</w:t>
      </w:r>
      <w:r w:rsidRPr="00973D7E">
        <w:rPr>
          <w:rFonts w:ascii="Arial" w:hAnsi="Arial" w:cs="Arial"/>
          <w:b/>
          <w:bCs/>
          <w:position w:val="-2"/>
          <w:lang w:eastAsia="en-GB"/>
        </w:rPr>
        <w:t>, S. Tegtmeier</w:t>
      </w:r>
      <w:r w:rsidRPr="00973D7E">
        <w:rPr>
          <w:rFonts w:ascii="Arial" w:hAnsi="Arial" w:cs="Arial"/>
          <w:b/>
          <w:bCs/>
          <w:position w:val="-2"/>
          <w:vertAlign w:val="superscript"/>
          <w:lang w:eastAsia="en-GB"/>
        </w:rPr>
        <w:t>7</w:t>
      </w:r>
    </w:p>
    <w:p w:rsidR="00DA272C" w:rsidRDefault="00DA272C" w:rsidP="00DA272C">
      <w:pPr>
        <w:autoSpaceDE w:val="0"/>
        <w:autoSpaceDN w:val="0"/>
        <w:adjustRightInd w:val="0"/>
        <w:spacing w:line="269" w:lineRule="exact"/>
        <w:ind w:left="111" w:right="-20"/>
        <w:rPr>
          <w:rFonts w:ascii="Arial" w:hAnsi="Arial" w:cs="Arial"/>
          <w:sz w:val="23"/>
          <w:szCs w:val="23"/>
          <w:lang w:val="en-GB" w:eastAsia="en-GB"/>
        </w:rPr>
      </w:pPr>
      <w:r>
        <w:rPr>
          <w:rFonts w:ascii="Arial" w:hAnsi="Arial" w:cs="Arial"/>
          <w:i/>
          <w:iCs/>
          <w:position w:val="10"/>
          <w:sz w:val="15"/>
          <w:szCs w:val="15"/>
          <w:lang w:val="en-GB" w:eastAsia="en-GB"/>
        </w:rPr>
        <w:t>1</w:t>
      </w:r>
      <w:r w:rsidR="00973D7E" w:rsidRPr="00973D7E">
        <w:rPr>
          <w:rFonts w:asciiTheme="minorHAnsi" w:eastAsiaTheme="minorHAnsi" w:hAnsiTheme="minorHAnsi" w:cstheme="minorBidi"/>
          <w:lang w:eastAsia="en-US"/>
        </w:rPr>
        <w:t xml:space="preserve"> </w:t>
      </w:r>
      <w:r w:rsidR="00973D7E" w:rsidRPr="00973D7E">
        <w:rPr>
          <w:rFonts w:ascii="Arial" w:hAnsi="Arial" w:cs="Arial"/>
          <w:i/>
          <w:iCs/>
          <w:position w:val="-1"/>
          <w:lang w:eastAsia="en-GB"/>
        </w:rPr>
        <w:t xml:space="preserve">Royal Belgian Institute for Space </w:t>
      </w:r>
      <w:proofErr w:type="spellStart"/>
      <w:r w:rsidR="00973D7E" w:rsidRPr="00973D7E">
        <w:rPr>
          <w:rFonts w:ascii="Arial" w:hAnsi="Arial" w:cs="Arial"/>
          <w:i/>
          <w:iCs/>
          <w:position w:val="-1"/>
          <w:lang w:eastAsia="en-GB"/>
        </w:rPr>
        <w:t>Aeronomy</w:t>
      </w:r>
      <w:proofErr w:type="spellEnd"/>
      <w:r w:rsidR="00973D7E" w:rsidRPr="00973D7E">
        <w:rPr>
          <w:rFonts w:ascii="Arial" w:hAnsi="Arial" w:cs="Arial"/>
          <w:i/>
          <w:iCs/>
          <w:position w:val="-1"/>
          <w:lang w:eastAsia="en-GB"/>
        </w:rPr>
        <w:t xml:space="preserve"> (BIRA-IASB), Brussels, </w:t>
      </w:r>
      <w:proofErr w:type="spellStart"/>
      <w:r w:rsidR="00973D7E" w:rsidRPr="00973D7E">
        <w:rPr>
          <w:rFonts w:ascii="Arial" w:hAnsi="Arial" w:cs="Arial"/>
          <w:i/>
          <w:iCs/>
          <w:position w:val="-1"/>
          <w:lang w:eastAsia="en-GB"/>
        </w:rPr>
        <w:t>Begium</w:t>
      </w:r>
      <w:proofErr w:type="spellEnd"/>
    </w:p>
    <w:p w:rsidR="00901A5D" w:rsidRDefault="00DA272C" w:rsidP="00582005">
      <w:pPr>
        <w:autoSpaceDE w:val="0"/>
        <w:autoSpaceDN w:val="0"/>
        <w:adjustRightInd w:val="0"/>
        <w:spacing w:line="274" w:lineRule="exact"/>
        <w:ind w:left="111" w:right="-20"/>
        <w:rPr>
          <w:rFonts w:ascii="Arial" w:hAnsi="Arial" w:cs="Arial"/>
          <w:i/>
          <w:iCs/>
          <w:position w:val="-1"/>
          <w:lang w:val="en-GB" w:eastAsia="en-GB"/>
        </w:rPr>
      </w:pPr>
      <w:r>
        <w:rPr>
          <w:rFonts w:ascii="Arial" w:hAnsi="Arial" w:cs="Arial"/>
          <w:i/>
          <w:iCs/>
          <w:position w:val="10"/>
          <w:sz w:val="15"/>
          <w:szCs w:val="15"/>
          <w:lang w:val="en-GB" w:eastAsia="en-GB"/>
        </w:rPr>
        <w:t>2</w:t>
      </w:r>
      <w:proofErr w:type="spellStart"/>
      <w:r w:rsidR="004A161E">
        <w:rPr>
          <w:rFonts w:ascii="Arial" w:hAnsi="Arial" w:cs="Arial"/>
          <w:i/>
          <w:iCs/>
          <w:position w:val="-1"/>
          <w:lang w:val="en-GB" w:eastAsia="en-GB"/>
        </w:rPr>
        <w:t>NorthWest</w:t>
      </w:r>
      <w:proofErr w:type="spellEnd"/>
      <w:r w:rsidR="004A161E">
        <w:rPr>
          <w:rFonts w:ascii="Arial" w:hAnsi="Arial" w:cs="Arial"/>
          <w:i/>
          <w:iCs/>
          <w:position w:val="-1"/>
          <w:lang w:val="en-GB" w:eastAsia="en-GB"/>
        </w:rPr>
        <w:t xml:space="preserve"> Research Associates, Boulder, CO, USA</w:t>
      </w:r>
    </w:p>
    <w:p w:rsidR="00901A5D" w:rsidRDefault="00901A5D" w:rsidP="00901A5D">
      <w:pPr>
        <w:autoSpaceDE w:val="0"/>
        <w:autoSpaceDN w:val="0"/>
        <w:adjustRightInd w:val="0"/>
        <w:spacing w:line="274" w:lineRule="exact"/>
        <w:ind w:left="111" w:right="-20"/>
        <w:rPr>
          <w:rFonts w:ascii="Arial" w:hAnsi="Arial" w:cs="Arial"/>
          <w:i/>
          <w:iCs/>
          <w:position w:val="-1"/>
          <w:lang w:val="en-GB" w:eastAsia="en-GB"/>
        </w:rPr>
      </w:pPr>
      <w:r>
        <w:rPr>
          <w:rFonts w:ascii="Arial" w:hAnsi="Arial" w:cs="Arial"/>
          <w:i/>
          <w:iCs/>
          <w:position w:val="10"/>
          <w:sz w:val="15"/>
          <w:szCs w:val="15"/>
          <w:lang w:val="en-GB" w:eastAsia="en-GB"/>
        </w:rPr>
        <w:t>3</w:t>
      </w:r>
      <w:r>
        <w:rPr>
          <w:rFonts w:ascii="Arial" w:hAnsi="Arial" w:cs="Arial"/>
          <w:i/>
          <w:iCs/>
          <w:position w:val="-1"/>
          <w:lang w:val="en-GB" w:eastAsia="en-GB"/>
        </w:rPr>
        <w:t>University of Reading, Reading, United Kingdom</w:t>
      </w:r>
    </w:p>
    <w:p w:rsidR="00582005" w:rsidRDefault="00582005" w:rsidP="00901A5D">
      <w:pPr>
        <w:autoSpaceDE w:val="0"/>
        <w:autoSpaceDN w:val="0"/>
        <w:adjustRightInd w:val="0"/>
        <w:spacing w:line="274" w:lineRule="exact"/>
        <w:ind w:left="111" w:right="-20"/>
        <w:rPr>
          <w:rFonts w:ascii="Arial" w:hAnsi="Arial" w:cs="Arial"/>
          <w:i/>
          <w:iCs/>
          <w:position w:val="-1"/>
          <w:lang w:val="en-GB" w:eastAsia="en-GB"/>
        </w:rPr>
      </w:pPr>
      <w:r>
        <w:rPr>
          <w:rFonts w:ascii="Arial" w:hAnsi="Arial" w:cs="Arial"/>
          <w:i/>
          <w:iCs/>
          <w:position w:val="-1"/>
          <w:vertAlign w:val="superscript"/>
          <w:lang w:val="en-GB" w:eastAsia="en-GB"/>
        </w:rPr>
        <w:t>4</w:t>
      </w:r>
      <w:r>
        <w:rPr>
          <w:rFonts w:ascii="Arial" w:hAnsi="Arial" w:cs="Arial"/>
          <w:i/>
          <w:iCs/>
          <w:position w:val="-1"/>
          <w:lang w:val="en-GB" w:eastAsia="en-GB"/>
        </w:rPr>
        <w:t xml:space="preserve">National </w:t>
      </w:r>
      <w:proofErr w:type="spellStart"/>
      <w:r>
        <w:rPr>
          <w:rFonts w:ascii="Arial" w:hAnsi="Arial" w:cs="Arial"/>
          <w:i/>
          <w:iCs/>
          <w:position w:val="-1"/>
          <w:lang w:val="en-GB" w:eastAsia="en-GB"/>
        </w:rPr>
        <w:t>Center</w:t>
      </w:r>
      <w:proofErr w:type="spellEnd"/>
      <w:r>
        <w:rPr>
          <w:rFonts w:ascii="Arial" w:hAnsi="Arial" w:cs="Arial"/>
          <w:i/>
          <w:iCs/>
          <w:position w:val="-1"/>
          <w:lang w:val="en-GB" w:eastAsia="en-GB"/>
        </w:rPr>
        <w:t xml:space="preserve"> for Atmospheric Research, Boulder, CO, USA</w:t>
      </w:r>
    </w:p>
    <w:p w:rsidR="00411FE8" w:rsidRDefault="00411FE8" w:rsidP="00DA272C">
      <w:pPr>
        <w:autoSpaceDE w:val="0"/>
        <w:autoSpaceDN w:val="0"/>
        <w:adjustRightInd w:val="0"/>
        <w:spacing w:line="274" w:lineRule="exact"/>
        <w:ind w:left="111" w:right="-20"/>
        <w:rPr>
          <w:rFonts w:ascii="Arial" w:hAnsi="Arial" w:cs="Arial"/>
          <w:i/>
          <w:iCs/>
          <w:position w:val="-1"/>
          <w:lang w:val="en-GB" w:eastAsia="en-GB"/>
        </w:rPr>
      </w:pPr>
      <w:r w:rsidRPr="00FF61CD">
        <w:rPr>
          <w:rFonts w:ascii="Arial" w:hAnsi="Arial" w:cs="Arial"/>
          <w:i/>
          <w:iCs/>
          <w:position w:val="-1"/>
          <w:vertAlign w:val="superscript"/>
          <w:lang w:val="en-GB" w:eastAsia="en-GB"/>
        </w:rPr>
        <w:t>5</w:t>
      </w:r>
      <w:r>
        <w:rPr>
          <w:rFonts w:ascii="Arial" w:hAnsi="Arial" w:cs="Arial"/>
          <w:i/>
          <w:iCs/>
          <w:position w:val="-1"/>
          <w:lang w:val="en-GB" w:eastAsia="en-GB"/>
        </w:rPr>
        <w:t>NOAA Earth Science Research Laboratory, Boulder, CO, USA</w:t>
      </w:r>
    </w:p>
    <w:p w:rsidR="00534FC9" w:rsidRDefault="00534FC9" w:rsidP="00DA272C">
      <w:pPr>
        <w:autoSpaceDE w:val="0"/>
        <w:autoSpaceDN w:val="0"/>
        <w:adjustRightInd w:val="0"/>
        <w:spacing w:line="274" w:lineRule="exact"/>
        <w:ind w:left="111" w:right="-20"/>
        <w:rPr>
          <w:rFonts w:ascii="Arial" w:hAnsi="Arial" w:cs="Arial"/>
          <w:i/>
          <w:iCs/>
          <w:position w:val="-1"/>
          <w:lang w:val="en-GB" w:eastAsia="en-GB"/>
        </w:rPr>
      </w:pPr>
      <w:r w:rsidRPr="00FF61CD">
        <w:rPr>
          <w:rFonts w:ascii="Arial" w:hAnsi="Arial" w:cs="Arial"/>
          <w:i/>
          <w:iCs/>
          <w:position w:val="-1"/>
          <w:vertAlign w:val="superscript"/>
          <w:lang w:val="en-GB" w:eastAsia="en-GB"/>
        </w:rPr>
        <w:t>6</w:t>
      </w:r>
      <w:r>
        <w:rPr>
          <w:rFonts w:ascii="Arial" w:hAnsi="Arial" w:cs="Arial"/>
          <w:i/>
          <w:iCs/>
          <w:position w:val="-1"/>
          <w:lang w:val="en-GB" w:eastAsia="en-GB"/>
        </w:rPr>
        <w:t>Jet Propulsion Laboratory, California Institute of Technology, Pasadena, CA, USA</w:t>
      </w:r>
    </w:p>
    <w:p w:rsidR="003E4CA7" w:rsidRPr="00411FE8" w:rsidRDefault="003E4CA7" w:rsidP="00DA272C">
      <w:pPr>
        <w:autoSpaceDE w:val="0"/>
        <w:autoSpaceDN w:val="0"/>
        <w:adjustRightInd w:val="0"/>
        <w:spacing w:line="274" w:lineRule="exact"/>
        <w:ind w:left="111" w:right="-20"/>
        <w:rPr>
          <w:rFonts w:ascii="Arial" w:hAnsi="Arial" w:cs="Arial"/>
          <w:lang w:val="en-GB" w:eastAsia="en-GB"/>
        </w:rPr>
      </w:pPr>
      <w:r w:rsidRPr="003E4CA7">
        <w:rPr>
          <w:rFonts w:ascii="Arial" w:hAnsi="Arial" w:cs="Arial"/>
          <w:i/>
          <w:iCs/>
          <w:position w:val="-1"/>
          <w:vertAlign w:val="superscript"/>
          <w:lang w:val="en-GB" w:eastAsia="en-GB"/>
        </w:rPr>
        <w:t>7</w:t>
      </w:r>
      <w:r w:rsidRPr="003E4CA7">
        <w:rPr>
          <w:rFonts w:ascii="Arial" w:hAnsi="Arial" w:cs="Arial"/>
          <w:i/>
          <w:iCs/>
          <w:position w:val="-1"/>
          <w:lang w:val="en-GB" w:eastAsia="en-GB"/>
        </w:rPr>
        <w:t xml:space="preserve">GEOMAR Helmholtz Centre for Ocean Research Kiel, </w:t>
      </w:r>
      <w:r>
        <w:rPr>
          <w:rFonts w:ascii="Arial" w:hAnsi="Arial" w:cs="Arial"/>
          <w:i/>
          <w:iCs/>
          <w:position w:val="-1"/>
          <w:lang w:val="en-GB" w:eastAsia="en-GB"/>
        </w:rPr>
        <w:t xml:space="preserve">Kiel, </w:t>
      </w:r>
      <w:r w:rsidRPr="003E4CA7">
        <w:rPr>
          <w:rFonts w:ascii="Arial" w:hAnsi="Arial" w:cs="Arial"/>
          <w:i/>
          <w:iCs/>
          <w:position w:val="-1"/>
          <w:lang w:val="en-GB" w:eastAsia="en-GB"/>
        </w:rPr>
        <w:t>Germany</w:t>
      </w:r>
    </w:p>
    <w:p w:rsidR="00DA272C" w:rsidRDefault="00DA272C" w:rsidP="00DA272C">
      <w:pPr>
        <w:autoSpaceDE w:val="0"/>
        <w:autoSpaceDN w:val="0"/>
        <w:adjustRightInd w:val="0"/>
        <w:spacing w:before="59"/>
        <w:ind w:left="111" w:right="-20"/>
        <w:rPr>
          <w:rFonts w:ascii="Arial" w:hAnsi="Arial" w:cs="Arial"/>
          <w:sz w:val="23"/>
          <w:szCs w:val="23"/>
          <w:lang w:val="en-GB" w:eastAsia="en-GB"/>
        </w:rPr>
      </w:pPr>
    </w:p>
    <w:p w:rsidR="00DA272C" w:rsidRDefault="00DA272C" w:rsidP="00DA272C">
      <w:pPr>
        <w:autoSpaceDE w:val="0"/>
        <w:autoSpaceDN w:val="0"/>
        <w:adjustRightInd w:val="0"/>
        <w:spacing w:before="14" w:line="260" w:lineRule="exact"/>
        <w:rPr>
          <w:rFonts w:ascii="Arial" w:hAnsi="Arial" w:cs="Arial"/>
          <w:sz w:val="26"/>
          <w:szCs w:val="26"/>
          <w:lang w:val="en-GB" w:eastAsia="en-GB"/>
        </w:rPr>
      </w:pPr>
    </w:p>
    <w:p w:rsidR="00DA272C" w:rsidRDefault="00DA272C" w:rsidP="00DA272C">
      <w:pPr>
        <w:autoSpaceDE w:val="0"/>
        <w:autoSpaceDN w:val="0"/>
        <w:adjustRightInd w:val="0"/>
        <w:spacing w:before="14" w:line="260" w:lineRule="exact"/>
        <w:rPr>
          <w:rFonts w:ascii="Arial" w:hAnsi="Arial" w:cs="Arial"/>
          <w:sz w:val="26"/>
          <w:szCs w:val="26"/>
          <w:lang w:val="en-GB" w:eastAsia="en-GB"/>
        </w:rPr>
      </w:pPr>
    </w:p>
    <w:p w:rsidR="00DA272C" w:rsidRDefault="00DA272C" w:rsidP="00DA272C">
      <w:pPr>
        <w:autoSpaceDE w:val="0"/>
        <w:autoSpaceDN w:val="0"/>
        <w:adjustRightInd w:val="0"/>
        <w:spacing w:before="14" w:line="260" w:lineRule="exact"/>
        <w:rPr>
          <w:rFonts w:ascii="Arial" w:hAnsi="Arial" w:cs="Arial"/>
          <w:sz w:val="26"/>
          <w:szCs w:val="26"/>
          <w:lang w:val="en-GB" w:eastAsia="en-GB"/>
        </w:rPr>
      </w:pPr>
    </w:p>
    <w:tbl>
      <w:tblPr>
        <w:tblStyle w:val="TableGrid"/>
        <w:tblW w:w="0" w:type="auto"/>
        <w:tblLook w:val="04A0"/>
      </w:tblPr>
      <w:tblGrid>
        <w:gridCol w:w="8856"/>
      </w:tblGrid>
      <w:tr w:rsidR="00DA272C" w:rsidTr="00DA272C">
        <w:tc>
          <w:tcPr>
            <w:tcW w:w="8856" w:type="dxa"/>
          </w:tcPr>
          <w:p w:rsidR="00973D7E" w:rsidRPr="00702792" w:rsidRDefault="00973D7E" w:rsidP="008C07EA">
            <w:pPr>
              <w:autoSpaceDE w:val="0"/>
              <w:autoSpaceDN w:val="0"/>
              <w:adjustRightInd w:val="0"/>
              <w:ind w:left="111" w:right="-20"/>
              <w:rPr>
                <w:rFonts w:ascii="Arial" w:hAnsi="Arial" w:cs="Arial"/>
                <w:lang w:eastAsia="en-GB"/>
              </w:rPr>
            </w:pPr>
            <w:r w:rsidRPr="00973D7E">
              <w:rPr>
                <w:rFonts w:ascii="Arial" w:hAnsi="Arial" w:cs="Arial"/>
                <w:lang w:eastAsia="en-GB"/>
              </w:rPr>
              <w:t xml:space="preserve">Stratosphere-troposphere Processes And Their Role in Climate (SPARC) is </w:t>
            </w:r>
            <w:r w:rsidR="00487D9E">
              <w:rPr>
                <w:rFonts w:ascii="Arial" w:hAnsi="Arial" w:cs="Arial"/>
                <w:lang w:eastAsia="en-GB"/>
              </w:rPr>
              <w:t>a</w:t>
            </w:r>
            <w:r w:rsidR="00FF61CD">
              <w:rPr>
                <w:rFonts w:ascii="Arial" w:hAnsi="Arial" w:cs="Arial"/>
                <w:lang w:eastAsia="en-GB"/>
              </w:rPr>
              <w:t xml:space="preserve"> core project </w:t>
            </w:r>
            <w:r w:rsidRPr="00973D7E">
              <w:rPr>
                <w:rFonts w:ascii="Arial" w:hAnsi="Arial" w:cs="Arial"/>
                <w:lang w:eastAsia="en-GB"/>
              </w:rPr>
              <w:t>of the World Climate Research Program (WCRP)</w:t>
            </w:r>
            <w:r w:rsidR="004A161E">
              <w:rPr>
                <w:rFonts w:ascii="Arial" w:hAnsi="Arial" w:cs="Arial"/>
                <w:lang w:eastAsia="en-GB"/>
              </w:rPr>
              <w:t xml:space="preserve"> focusing on the atmospheric sciences</w:t>
            </w:r>
            <w:r w:rsidR="004A161E" w:rsidRPr="00973D7E">
              <w:rPr>
                <w:rFonts w:ascii="Arial" w:hAnsi="Arial" w:cs="Arial"/>
                <w:lang w:eastAsia="en-GB"/>
              </w:rPr>
              <w:t xml:space="preserve">. </w:t>
            </w:r>
            <w:r w:rsidR="004A161E">
              <w:rPr>
                <w:rFonts w:ascii="Arial" w:hAnsi="Arial" w:cs="Arial"/>
                <w:lang w:eastAsia="en-GB"/>
              </w:rPr>
              <w:t xml:space="preserve">Among other activities, </w:t>
            </w:r>
            <w:r w:rsidR="004A161E" w:rsidRPr="005C5154">
              <w:rPr>
                <w:rFonts w:ascii="Arial" w:hAnsi="Arial" w:cs="Arial"/>
                <w:lang w:val="en-GB" w:eastAsia="en-GB"/>
              </w:rPr>
              <w:t xml:space="preserve">SPARC promotes and coordinates atmospheric climate research and scientific reports (e.g. Chemistry Climate Model Validation – CCMVal) </w:t>
            </w:r>
            <w:r w:rsidR="004A161E">
              <w:rPr>
                <w:rFonts w:ascii="Arial" w:hAnsi="Arial" w:cs="Arial"/>
                <w:lang w:val="en-GB" w:eastAsia="en-GB"/>
              </w:rPr>
              <w:t>in</w:t>
            </w:r>
            <w:r w:rsidR="004A161E" w:rsidRPr="005C5154">
              <w:rPr>
                <w:rFonts w:ascii="Arial" w:hAnsi="Arial" w:cs="Arial"/>
                <w:lang w:val="en-GB" w:eastAsia="en-GB"/>
              </w:rPr>
              <w:t xml:space="preserve"> support</w:t>
            </w:r>
            <w:r w:rsidR="004A161E">
              <w:rPr>
                <w:rFonts w:ascii="Arial" w:hAnsi="Arial" w:cs="Arial"/>
                <w:lang w:val="en-GB" w:eastAsia="en-GB"/>
              </w:rPr>
              <w:t xml:space="preserve"> of</w:t>
            </w:r>
            <w:r w:rsidR="004A161E" w:rsidRPr="005C5154">
              <w:rPr>
                <w:rFonts w:ascii="Arial" w:hAnsi="Arial" w:cs="Arial"/>
                <w:lang w:val="en-GB" w:eastAsia="en-GB"/>
              </w:rPr>
              <w:t xml:space="preserve"> the international climate and ozone assessments.</w:t>
            </w:r>
            <w:r w:rsidR="004A161E">
              <w:rPr>
                <w:rFonts w:ascii="Arial" w:hAnsi="Arial" w:cs="Arial"/>
                <w:lang w:eastAsia="en-GB"/>
              </w:rPr>
              <w:t xml:space="preserve"> </w:t>
            </w:r>
            <w:r w:rsidRPr="00973D7E">
              <w:rPr>
                <w:rFonts w:ascii="Arial" w:hAnsi="Arial" w:cs="Arial"/>
                <w:lang w:eastAsia="en-GB"/>
              </w:rPr>
              <w:t xml:space="preserve">Many of these </w:t>
            </w:r>
            <w:r w:rsidR="00FA22B2">
              <w:rPr>
                <w:rFonts w:ascii="Arial" w:hAnsi="Arial" w:cs="Arial"/>
                <w:lang w:eastAsia="en-GB"/>
              </w:rPr>
              <w:t>contributions</w:t>
            </w:r>
            <w:r w:rsidRPr="00973D7E">
              <w:rPr>
                <w:rFonts w:ascii="Arial" w:hAnsi="Arial" w:cs="Arial"/>
                <w:lang w:eastAsia="en-GB"/>
              </w:rPr>
              <w:t xml:space="preserve"> rely on the availability of high vertical resolution profiles of the </w:t>
            </w:r>
            <w:r w:rsidR="00FF61CD">
              <w:rPr>
                <w:rFonts w:ascii="Arial" w:hAnsi="Arial" w:cs="Arial"/>
                <w:lang w:eastAsia="en-GB"/>
              </w:rPr>
              <w:t xml:space="preserve">atmospheric </w:t>
            </w:r>
            <w:r w:rsidRPr="00973D7E">
              <w:rPr>
                <w:rFonts w:ascii="Arial" w:hAnsi="Arial" w:cs="Arial"/>
                <w:lang w:eastAsia="en-GB"/>
              </w:rPr>
              <w:t>composition (chemical constituents and aerosols) and temperature provided by satellite limb sounders</w:t>
            </w:r>
            <w:r w:rsidR="00FF61CD">
              <w:rPr>
                <w:rFonts w:ascii="Arial" w:hAnsi="Arial" w:cs="Arial"/>
                <w:lang w:eastAsia="en-GB"/>
              </w:rPr>
              <w:t xml:space="preserve"> between the upper troposphere and the mesosphere</w:t>
            </w:r>
            <w:r w:rsidRPr="00973D7E">
              <w:rPr>
                <w:rFonts w:ascii="Arial" w:hAnsi="Arial" w:cs="Arial"/>
                <w:lang w:eastAsia="en-GB"/>
              </w:rPr>
              <w:t xml:space="preserve">. </w:t>
            </w:r>
            <w:r w:rsidR="009B1A72">
              <w:rPr>
                <w:rFonts w:ascii="Arial" w:hAnsi="Arial" w:cs="Arial"/>
                <w:lang w:eastAsia="en-GB"/>
              </w:rPr>
              <w:t>W</w:t>
            </w:r>
            <w:r w:rsidR="009B1A72" w:rsidRPr="009B1A72">
              <w:rPr>
                <w:rFonts w:ascii="Arial" w:hAnsi="Arial" w:cs="Arial"/>
                <w:lang w:eastAsia="en-GB"/>
              </w:rPr>
              <w:t>e had a wealth of stratospheric limb observations during the past 30 years</w:t>
            </w:r>
            <w:bookmarkStart w:id="0" w:name="_GoBack"/>
            <w:bookmarkEnd w:id="0"/>
            <w:r w:rsidR="001F3E6B">
              <w:rPr>
                <w:rFonts w:ascii="Arial" w:hAnsi="Arial" w:cs="Arial"/>
                <w:lang w:eastAsia="en-GB"/>
              </w:rPr>
              <w:t xml:space="preserve"> and the long observational records have provided key data to evaluate atmospheric behavior and constrain model simulations</w:t>
            </w:r>
            <w:r w:rsidR="005D3A3F">
              <w:rPr>
                <w:rFonts w:ascii="Arial" w:hAnsi="Arial" w:cs="Arial"/>
                <w:lang w:eastAsia="en-GB"/>
              </w:rPr>
              <w:t>. Today, five of them are still measuring (ACE-FTS, Odin-SMR, Odin-OSIRIS, Aura MLS and OMPS-LP/SNPP)</w:t>
            </w:r>
            <w:r w:rsidR="00CF67CF">
              <w:rPr>
                <w:rFonts w:ascii="Arial" w:hAnsi="Arial" w:cs="Arial"/>
                <w:lang w:eastAsia="en-GB"/>
              </w:rPr>
              <w:t>,</w:t>
            </w:r>
            <w:r w:rsidR="005D3A3F">
              <w:rPr>
                <w:rFonts w:ascii="Arial" w:hAnsi="Arial" w:cs="Arial"/>
                <w:lang w:eastAsia="en-GB"/>
              </w:rPr>
              <w:t xml:space="preserve"> but </w:t>
            </w:r>
            <w:r w:rsidR="00D72C91">
              <w:rPr>
                <w:rFonts w:ascii="Arial" w:hAnsi="Arial" w:cs="Arial"/>
                <w:lang w:eastAsia="en-GB"/>
              </w:rPr>
              <w:t>they</w:t>
            </w:r>
            <w:r w:rsidR="005D3A3F">
              <w:rPr>
                <w:rFonts w:ascii="Arial" w:hAnsi="Arial" w:cs="Arial"/>
                <w:lang w:eastAsia="en-GB"/>
              </w:rPr>
              <w:t xml:space="preserve"> are ageing and </w:t>
            </w:r>
            <w:r w:rsidR="009B1A72">
              <w:rPr>
                <w:rFonts w:ascii="Arial" w:hAnsi="Arial" w:cs="Arial"/>
                <w:lang w:eastAsia="en-GB"/>
              </w:rPr>
              <w:t xml:space="preserve">there are currently no </w:t>
            </w:r>
            <w:r w:rsidR="005D3A3F">
              <w:rPr>
                <w:rFonts w:ascii="Arial" w:hAnsi="Arial" w:cs="Arial"/>
                <w:lang w:eastAsia="en-GB"/>
              </w:rPr>
              <w:t xml:space="preserve">plans </w:t>
            </w:r>
            <w:r w:rsidR="00CF67CF">
              <w:rPr>
                <w:rFonts w:ascii="Arial" w:hAnsi="Arial" w:cs="Arial"/>
                <w:lang w:eastAsia="en-GB"/>
              </w:rPr>
              <w:t xml:space="preserve">(by any </w:t>
            </w:r>
            <w:r w:rsidR="00D73084">
              <w:rPr>
                <w:rFonts w:ascii="Arial" w:hAnsi="Arial" w:cs="Arial"/>
                <w:lang w:eastAsia="en-GB"/>
              </w:rPr>
              <w:t>country/</w:t>
            </w:r>
            <w:r w:rsidR="00CF67CF">
              <w:rPr>
                <w:rFonts w:ascii="Arial" w:hAnsi="Arial" w:cs="Arial"/>
                <w:lang w:eastAsia="en-GB"/>
              </w:rPr>
              <w:t xml:space="preserve">agency) </w:t>
            </w:r>
            <w:r w:rsidR="005D3A3F">
              <w:rPr>
                <w:rFonts w:ascii="Arial" w:hAnsi="Arial" w:cs="Arial"/>
                <w:lang w:eastAsia="en-GB"/>
              </w:rPr>
              <w:t xml:space="preserve">to replace </w:t>
            </w:r>
            <w:r w:rsidR="00901A5D">
              <w:rPr>
                <w:rFonts w:ascii="Arial" w:hAnsi="Arial" w:cs="Arial"/>
                <w:lang w:eastAsia="en-GB"/>
              </w:rPr>
              <w:t>them with similar capabilities</w:t>
            </w:r>
            <w:r w:rsidR="005D3A3F">
              <w:rPr>
                <w:rFonts w:ascii="Arial" w:hAnsi="Arial" w:cs="Arial"/>
                <w:lang w:eastAsia="en-GB"/>
              </w:rPr>
              <w:t>.</w:t>
            </w:r>
            <w:r w:rsidR="00702792">
              <w:rPr>
                <w:rFonts w:ascii="Arial" w:hAnsi="Arial" w:cs="Arial"/>
                <w:lang w:eastAsia="en-GB"/>
              </w:rPr>
              <w:t xml:space="preserve"> </w:t>
            </w:r>
            <w:r w:rsidR="005D3A3F">
              <w:rPr>
                <w:rFonts w:ascii="Arial" w:hAnsi="Arial" w:cs="Arial"/>
                <w:lang w:eastAsia="en-GB"/>
              </w:rPr>
              <w:t xml:space="preserve">This contribution aims at reviewing the </w:t>
            </w:r>
            <w:r w:rsidR="008C07EA">
              <w:rPr>
                <w:rFonts w:ascii="Arial" w:hAnsi="Arial" w:cs="Arial"/>
                <w:lang w:eastAsia="en-GB"/>
              </w:rPr>
              <w:t xml:space="preserve">manifold scientific </w:t>
            </w:r>
            <w:r w:rsidR="005D3A3F">
              <w:rPr>
                <w:rFonts w:ascii="Arial" w:hAnsi="Arial" w:cs="Arial"/>
                <w:lang w:eastAsia="en-GB"/>
              </w:rPr>
              <w:t xml:space="preserve">use of </w:t>
            </w:r>
            <w:r w:rsidR="008C07EA">
              <w:rPr>
                <w:rFonts w:ascii="Arial" w:hAnsi="Arial" w:cs="Arial"/>
                <w:lang w:eastAsia="en-GB"/>
              </w:rPr>
              <w:t xml:space="preserve">data sets from </w:t>
            </w:r>
            <w:r w:rsidR="005D3A3F">
              <w:rPr>
                <w:rFonts w:ascii="Arial" w:hAnsi="Arial" w:cs="Arial"/>
                <w:lang w:eastAsia="en-GB"/>
              </w:rPr>
              <w:t>limb</w:t>
            </w:r>
            <w:r w:rsidR="008C07EA">
              <w:rPr>
                <w:rFonts w:ascii="Arial" w:hAnsi="Arial" w:cs="Arial"/>
                <w:lang w:eastAsia="en-GB"/>
              </w:rPr>
              <w:t xml:space="preserve"> satellites</w:t>
            </w:r>
            <w:r w:rsidR="005D3A3F">
              <w:rPr>
                <w:rFonts w:ascii="Arial" w:hAnsi="Arial" w:cs="Arial"/>
                <w:lang w:eastAsia="en-GB"/>
              </w:rPr>
              <w:t xml:space="preserve"> by the SPARC community</w:t>
            </w:r>
            <w:r w:rsidR="008C07EA">
              <w:rPr>
                <w:rFonts w:ascii="Arial" w:hAnsi="Arial" w:cs="Arial"/>
                <w:lang w:eastAsia="en-GB"/>
              </w:rPr>
              <w:t>. We</w:t>
            </w:r>
            <w:r w:rsidR="009B1A72">
              <w:rPr>
                <w:rFonts w:ascii="Arial" w:hAnsi="Arial" w:cs="Arial"/>
                <w:lang w:eastAsia="en-GB"/>
              </w:rPr>
              <w:t xml:space="preserve"> will discuss the implication</w:t>
            </w:r>
            <w:r w:rsidR="008C07EA">
              <w:rPr>
                <w:rFonts w:ascii="Arial" w:hAnsi="Arial" w:cs="Arial"/>
                <w:lang w:eastAsia="en-GB"/>
              </w:rPr>
              <w:t>s</w:t>
            </w:r>
            <w:r w:rsidR="009B1A72">
              <w:rPr>
                <w:rFonts w:ascii="Arial" w:hAnsi="Arial" w:cs="Arial"/>
                <w:lang w:eastAsia="en-GB"/>
              </w:rPr>
              <w:t xml:space="preserve"> of the </w:t>
            </w:r>
            <w:r w:rsidR="008C07EA" w:rsidRPr="008C07EA">
              <w:rPr>
                <w:rFonts w:ascii="Arial" w:hAnsi="Arial" w:cs="Arial"/>
                <w:lang w:eastAsia="en-GB"/>
              </w:rPr>
              <w:t xml:space="preserve">expected </w:t>
            </w:r>
            <w:r w:rsidR="009B1A72" w:rsidRPr="008C07EA">
              <w:rPr>
                <w:rFonts w:ascii="Arial" w:hAnsi="Arial" w:cs="Arial"/>
              </w:rPr>
              <w:t>lack of adequate limb measurements in the near future</w:t>
            </w:r>
            <w:r w:rsidR="005D3A3F" w:rsidRPr="008C07EA">
              <w:rPr>
                <w:rFonts w:ascii="Arial" w:hAnsi="Arial" w:cs="Arial"/>
                <w:lang w:eastAsia="en-GB"/>
              </w:rPr>
              <w:t xml:space="preserve"> and will provide recommendatio</w:t>
            </w:r>
            <w:r w:rsidR="005D3A3F">
              <w:rPr>
                <w:rFonts w:ascii="Arial" w:hAnsi="Arial" w:cs="Arial"/>
                <w:lang w:eastAsia="en-GB"/>
              </w:rPr>
              <w:t>n</w:t>
            </w:r>
            <w:r w:rsidR="00FA22B2">
              <w:rPr>
                <w:rFonts w:ascii="Arial" w:hAnsi="Arial" w:cs="Arial"/>
                <w:lang w:eastAsia="en-GB"/>
              </w:rPr>
              <w:t>s</w:t>
            </w:r>
            <w:r w:rsidR="005D3A3F">
              <w:rPr>
                <w:rFonts w:ascii="Arial" w:hAnsi="Arial" w:cs="Arial"/>
                <w:lang w:eastAsia="en-GB"/>
              </w:rPr>
              <w:t xml:space="preserve"> </w:t>
            </w:r>
            <w:r w:rsidR="00FA22B2">
              <w:rPr>
                <w:rFonts w:ascii="Arial" w:hAnsi="Arial" w:cs="Arial"/>
                <w:lang w:eastAsia="en-GB"/>
              </w:rPr>
              <w:t>for</w:t>
            </w:r>
            <w:r w:rsidR="005D3A3F">
              <w:rPr>
                <w:rFonts w:ascii="Arial" w:hAnsi="Arial" w:cs="Arial"/>
                <w:lang w:eastAsia="en-GB"/>
              </w:rPr>
              <w:t xml:space="preserve"> the next GCOS implementation plan.</w:t>
            </w:r>
          </w:p>
        </w:tc>
      </w:tr>
    </w:tbl>
    <w:p w:rsidR="00DA272C" w:rsidRDefault="00DA272C" w:rsidP="00DA272C">
      <w:pPr>
        <w:autoSpaceDE w:val="0"/>
        <w:autoSpaceDN w:val="0"/>
        <w:adjustRightInd w:val="0"/>
        <w:spacing w:before="14" w:line="260" w:lineRule="exact"/>
        <w:rPr>
          <w:rFonts w:ascii="Arial" w:hAnsi="Arial" w:cs="Arial"/>
          <w:sz w:val="26"/>
          <w:szCs w:val="26"/>
          <w:lang w:val="en-GB" w:eastAsia="en-GB"/>
        </w:rPr>
      </w:pPr>
    </w:p>
    <w:p w:rsidR="00DA272C" w:rsidRDefault="00DA272C" w:rsidP="00DA272C">
      <w:pPr>
        <w:autoSpaceDE w:val="0"/>
        <w:autoSpaceDN w:val="0"/>
        <w:adjustRightInd w:val="0"/>
        <w:spacing w:before="14" w:line="260" w:lineRule="exact"/>
        <w:rPr>
          <w:rFonts w:ascii="Arial" w:hAnsi="Arial" w:cs="Arial"/>
          <w:sz w:val="26"/>
          <w:szCs w:val="26"/>
          <w:lang w:val="en-GB" w:eastAsia="en-GB"/>
        </w:rPr>
      </w:pPr>
    </w:p>
    <w:sectPr w:rsidR="00DA272C" w:rsidSect="00863972">
      <w:pgSz w:w="12240" w:h="15840"/>
      <w:pgMar w:top="89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B97" w:rsidRDefault="00EA3B97">
      <w:r>
        <w:separator/>
      </w:r>
    </w:p>
  </w:endnote>
  <w:endnote w:type="continuationSeparator" w:id="0">
    <w:p w:rsidR="00EA3B97" w:rsidRDefault="00EA3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B97" w:rsidRDefault="00EA3B97">
      <w:r>
        <w:separator/>
      </w:r>
    </w:p>
  </w:footnote>
  <w:footnote w:type="continuationSeparator" w:id="0">
    <w:p w:rsidR="00EA3B97" w:rsidRDefault="00EA3B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AED"/>
    <w:multiLevelType w:val="hybridMultilevel"/>
    <w:tmpl w:val="E92A98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15070F"/>
    <w:multiLevelType w:val="hybridMultilevel"/>
    <w:tmpl w:val="D644A7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781872"/>
    <w:multiLevelType w:val="hybridMultilevel"/>
    <w:tmpl w:val="2BE2D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63800"/>
    <w:multiLevelType w:val="hybridMultilevel"/>
    <w:tmpl w:val="66DA40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39C7"/>
    <w:rsid w:val="000047F2"/>
    <w:rsid w:val="00007F7A"/>
    <w:rsid w:val="00017324"/>
    <w:rsid w:val="00017AE0"/>
    <w:rsid w:val="000251CE"/>
    <w:rsid w:val="00042B46"/>
    <w:rsid w:val="00047560"/>
    <w:rsid w:val="00062DBE"/>
    <w:rsid w:val="00076483"/>
    <w:rsid w:val="00087187"/>
    <w:rsid w:val="0009381E"/>
    <w:rsid w:val="000A4AA1"/>
    <w:rsid w:val="000B0066"/>
    <w:rsid w:val="000B39B6"/>
    <w:rsid w:val="000E365D"/>
    <w:rsid w:val="000F3E34"/>
    <w:rsid w:val="00122CCB"/>
    <w:rsid w:val="0018714D"/>
    <w:rsid w:val="001B6543"/>
    <w:rsid w:val="001D28A5"/>
    <w:rsid w:val="001E1672"/>
    <w:rsid w:val="001F09A0"/>
    <w:rsid w:val="001F3E6B"/>
    <w:rsid w:val="00224A1F"/>
    <w:rsid w:val="00231594"/>
    <w:rsid w:val="0023221D"/>
    <w:rsid w:val="00245941"/>
    <w:rsid w:val="00263773"/>
    <w:rsid w:val="00271E87"/>
    <w:rsid w:val="002C54CC"/>
    <w:rsid w:val="002E3759"/>
    <w:rsid w:val="00300784"/>
    <w:rsid w:val="00310E7B"/>
    <w:rsid w:val="00337386"/>
    <w:rsid w:val="00337D90"/>
    <w:rsid w:val="003475AA"/>
    <w:rsid w:val="00352F1C"/>
    <w:rsid w:val="00353874"/>
    <w:rsid w:val="003C5000"/>
    <w:rsid w:val="003E4CA7"/>
    <w:rsid w:val="00406A44"/>
    <w:rsid w:val="00407834"/>
    <w:rsid w:val="004079FC"/>
    <w:rsid w:val="00411FE8"/>
    <w:rsid w:val="00415E85"/>
    <w:rsid w:val="0042057A"/>
    <w:rsid w:val="00433E6E"/>
    <w:rsid w:val="004511FB"/>
    <w:rsid w:val="0048286A"/>
    <w:rsid w:val="0048747B"/>
    <w:rsid w:val="00487D9E"/>
    <w:rsid w:val="004A161E"/>
    <w:rsid w:val="004B3DAE"/>
    <w:rsid w:val="004B465F"/>
    <w:rsid w:val="004F3679"/>
    <w:rsid w:val="00503358"/>
    <w:rsid w:val="005164CC"/>
    <w:rsid w:val="005308B0"/>
    <w:rsid w:val="00534FC9"/>
    <w:rsid w:val="00541C1D"/>
    <w:rsid w:val="005449B1"/>
    <w:rsid w:val="00560170"/>
    <w:rsid w:val="005606B1"/>
    <w:rsid w:val="00582005"/>
    <w:rsid w:val="005972DF"/>
    <w:rsid w:val="005B56C1"/>
    <w:rsid w:val="005B5D41"/>
    <w:rsid w:val="005D3A3F"/>
    <w:rsid w:val="005D4FD9"/>
    <w:rsid w:val="005E29CE"/>
    <w:rsid w:val="005E4975"/>
    <w:rsid w:val="00603015"/>
    <w:rsid w:val="00611497"/>
    <w:rsid w:val="00617E86"/>
    <w:rsid w:val="00643C1C"/>
    <w:rsid w:val="006540EA"/>
    <w:rsid w:val="006654E3"/>
    <w:rsid w:val="00672B03"/>
    <w:rsid w:val="006A7087"/>
    <w:rsid w:val="006B2F08"/>
    <w:rsid w:val="006B6337"/>
    <w:rsid w:val="006C5A63"/>
    <w:rsid w:val="006C7942"/>
    <w:rsid w:val="006F35B6"/>
    <w:rsid w:val="00702792"/>
    <w:rsid w:val="007428F5"/>
    <w:rsid w:val="00751088"/>
    <w:rsid w:val="00761999"/>
    <w:rsid w:val="007636F4"/>
    <w:rsid w:val="007A39C7"/>
    <w:rsid w:val="007A7038"/>
    <w:rsid w:val="007B3E6F"/>
    <w:rsid w:val="007B7A48"/>
    <w:rsid w:val="007C13FF"/>
    <w:rsid w:val="007D1E90"/>
    <w:rsid w:val="007F509E"/>
    <w:rsid w:val="00863972"/>
    <w:rsid w:val="00866162"/>
    <w:rsid w:val="008917CC"/>
    <w:rsid w:val="008A0FEA"/>
    <w:rsid w:val="008B3738"/>
    <w:rsid w:val="008C07EA"/>
    <w:rsid w:val="008D3B14"/>
    <w:rsid w:val="008E22C4"/>
    <w:rsid w:val="00901A5D"/>
    <w:rsid w:val="009175DF"/>
    <w:rsid w:val="00923BB5"/>
    <w:rsid w:val="0092720B"/>
    <w:rsid w:val="00933D61"/>
    <w:rsid w:val="009418AD"/>
    <w:rsid w:val="00945F4A"/>
    <w:rsid w:val="00946EB7"/>
    <w:rsid w:val="00951479"/>
    <w:rsid w:val="00973D7E"/>
    <w:rsid w:val="009852E5"/>
    <w:rsid w:val="00995A74"/>
    <w:rsid w:val="009B1A72"/>
    <w:rsid w:val="009B3721"/>
    <w:rsid w:val="009B4C9A"/>
    <w:rsid w:val="009C7BE4"/>
    <w:rsid w:val="009E7D4A"/>
    <w:rsid w:val="00A01D19"/>
    <w:rsid w:val="00A058D5"/>
    <w:rsid w:val="00A33384"/>
    <w:rsid w:val="00A52E1A"/>
    <w:rsid w:val="00A640ED"/>
    <w:rsid w:val="00A865A7"/>
    <w:rsid w:val="00AF7255"/>
    <w:rsid w:val="00B1705E"/>
    <w:rsid w:val="00B278E8"/>
    <w:rsid w:val="00B43218"/>
    <w:rsid w:val="00B65BDA"/>
    <w:rsid w:val="00B8154E"/>
    <w:rsid w:val="00B95239"/>
    <w:rsid w:val="00B96320"/>
    <w:rsid w:val="00B9643C"/>
    <w:rsid w:val="00BC3BD0"/>
    <w:rsid w:val="00BD4923"/>
    <w:rsid w:val="00BE67CB"/>
    <w:rsid w:val="00C73C45"/>
    <w:rsid w:val="00C742F6"/>
    <w:rsid w:val="00C84FB3"/>
    <w:rsid w:val="00C866FC"/>
    <w:rsid w:val="00C920EC"/>
    <w:rsid w:val="00CA07E4"/>
    <w:rsid w:val="00CA7ACB"/>
    <w:rsid w:val="00CC6B4F"/>
    <w:rsid w:val="00CD295A"/>
    <w:rsid w:val="00CF67CF"/>
    <w:rsid w:val="00D00ABC"/>
    <w:rsid w:val="00D3058B"/>
    <w:rsid w:val="00D4102D"/>
    <w:rsid w:val="00D4254C"/>
    <w:rsid w:val="00D50E6C"/>
    <w:rsid w:val="00D54019"/>
    <w:rsid w:val="00D60DA4"/>
    <w:rsid w:val="00D643DF"/>
    <w:rsid w:val="00D6513E"/>
    <w:rsid w:val="00D704B4"/>
    <w:rsid w:val="00D72C91"/>
    <w:rsid w:val="00D73084"/>
    <w:rsid w:val="00D7537E"/>
    <w:rsid w:val="00D84AFA"/>
    <w:rsid w:val="00D91B77"/>
    <w:rsid w:val="00DA272C"/>
    <w:rsid w:val="00DB554A"/>
    <w:rsid w:val="00DC5CC1"/>
    <w:rsid w:val="00E31672"/>
    <w:rsid w:val="00E32BDD"/>
    <w:rsid w:val="00E520B9"/>
    <w:rsid w:val="00E56D22"/>
    <w:rsid w:val="00E94DCD"/>
    <w:rsid w:val="00EA3B97"/>
    <w:rsid w:val="00EC53A5"/>
    <w:rsid w:val="00ED1340"/>
    <w:rsid w:val="00EE6A1C"/>
    <w:rsid w:val="00EE7588"/>
    <w:rsid w:val="00EF442E"/>
    <w:rsid w:val="00EF50BD"/>
    <w:rsid w:val="00F04AEF"/>
    <w:rsid w:val="00F6129B"/>
    <w:rsid w:val="00F6788D"/>
    <w:rsid w:val="00F715E4"/>
    <w:rsid w:val="00F80396"/>
    <w:rsid w:val="00F824BB"/>
    <w:rsid w:val="00FA1A3F"/>
    <w:rsid w:val="00FA22B2"/>
    <w:rsid w:val="00FD17A9"/>
    <w:rsid w:val="00FE1A1F"/>
    <w:rsid w:val="00FF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5AA"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E1672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1E1672"/>
    <w:rPr>
      <w:b/>
      <w:bCs/>
    </w:rPr>
  </w:style>
  <w:style w:type="paragraph" w:styleId="BalloonText">
    <w:name w:val="Balloon Text"/>
    <w:basedOn w:val="Normal"/>
    <w:semiHidden/>
    <w:rsid w:val="0040783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94DCD"/>
    <w:rPr>
      <w:sz w:val="16"/>
      <w:szCs w:val="16"/>
    </w:rPr>
  </w:style>
  <w:style w:type="paragraph" w:styleId="CommentText">
    <w:name w:val="annotation text"/>
    <w:basedOn w:val="Normal"/>
    <w:semiHidden/>
    <w:rsid w:val="00E94DC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94DCD"/>
    <w:rPr>
      <w:b/>
      <w:bCs/>
    </w:rPr>
  </w:style>
  <w:style w:type="paragraph" w:styleId="Header">
    <w:name w:val="header"/>
    <w:basedOn w:val="Normal"/>
    <w:rsid w:val="00B952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9523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A2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1746</Characters>
  <Application>Microsoft Office Word</Application>
  <DocSecurity>0</DocSecurity>
  <Lines>14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Please prepare your abstract according to the template below</vt:lpstr>
      <vt:lpstr>Please prepare your abstract according to the template below</vt:lpstr>
      <vt:lpstr>Please prepare your abstract according to the template below</vt:lpstr>
    </vt:vector>
  </TitlesOfParts>
  <Company>Kuoni Travel Ltd.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prepare your abstract according to the template below</dc:title>
  <dc:creator>CIKIRIKCIOGLU</dc:creator>
  <cp:lastModifiedBy>Carina Movitz</cp:lastModifiedBy>
  <cp:revision>2</cp:revision>
  <cp:lastPrinted>2009-10-09T07:35:00Z</cp:lastPrinted>
  <dcterms:created xsi:type="dcterms:W3CDTF">2015-12-11T09:51:00Z</dcterms:created>
  <dcterms:modified xsi:type="dcterms:W3CDTF">2015-12-11T09:51:00Z</dcterms:modified>
</cp:coreProperties>
</file>